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78B4" w14:textId="56177EE4" w:rsidR="00044BD2" w:rsidRDefault="00D00F26">
      <w:pPr>
        <w:pStyle w:val="Corpodetexto"/>
        <w:ind w:left="2096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E6BE45E" wp14:editId="56EDB554">
            <wp:simplePos x="0" y="0"/>
            <wp:positionH relativeFrom="page">
              <wp:align>center</wp:align>
            </wp:positionH>
            <wp:positionV relativeFrom="page">
              <wp:posOffset>278765</wp:posOffset>
            </wp:positionV>
            <wp:extent cx="943610" cy="1172210"/>
            <wp:effectExtent l="0" t="0" r="8890" b="8890"/>
            <wp:wrapSquare wrapText="bothSides"/>
            <wp:docPr id="122058965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45C4" w14:textId="77777777" w:rsidR="00044BD2" w:rsidRDefault="00044BD2">
      <w:pPr>
        <w:pStyle w:val="Corpodetexto"/>
        <w:rPr>
          <w:rFonts w:ascii="Times New Roman"/>
        </w:rPr>
      </w:pPr>
    </w:p>
    <w:p w14:paraId="5D5A48C4" w14:textId="77777777" w:rsidR="00044BD2" w:rsidRDefault="00044BD2">
      <w:pPr>
        <w:pStyle w:val="Corpodetexto"/>
        <w:rPr>
          <w:rFonts w:ascii="Times New Roman"/>
        </w:rPr>
      </w:pPr>
    </w:p>
    <w:p w14:paraId="543402D7" w14:textId="6525668D" w:rsidR="00571E27" w:rsidRPr="008705AB" w:rsidRDefault="00571E27" w:rsidP="00571E27">
      <w:pPr>
        <w:pStyle w:val="Corpodetexto"/>
        <w:spacing w:before="147"/>
        <w:jc w:val="center"/>
        <w:rPr>
          <w:rFonts w:asciiTheme="minorHAnsi" w:hAnsiTheme="minorHAnsi" w:cstheme="minorHAnsi"/>
          <w:b/>
          <w:bCs/>
        </w:rPr>
      </w:pPr>
      <w:r w:rsidRPr="008705AB">
        <w:rPr>
          <w:rFonts w:asciiTheme="minorHAnsi" w:hAnsiTheme="minorHAnsi" w:cstheme="minorHAnsi"/>
          <w:b/>
          <w:bCs/>
        </w:rPr>
        <w:t>AVISO DE DISPENSA ELETRÔNICA N° 00</w:t>
      </w:r>
      <w:r w:rsidR="009147E1">
        <w:rPr>
          <w:rFonts w:asciiTheme="minorHAnsi" w:hAnsiTheme="minorHAnsi" w:cstheme="minorHAnsi"/>
          <w:b/>
          <w:bCs/>
        </w:rPr>
        <w:t>9</w:t>
      </w:r>
      <w:r w:rsidRPr="008705AB">
        <w:rPr>
          <w:rFonts w:asciiTheme="minorHAnsi" w:hAnsiTheme="minorHAnsi" w:cstheme="minorHAnsi"/>
          <w:b/>
          <w:bCs/>
        </w:rPr>
        <w:t>/2026</w:t>
      </w:r>
    </w:p>
    <w:p w14:paraId="6A5DE74B" w14:textId="0AAA944E" w:rsidR="00571E27" w:rsidRPr="008705AB" w:rsidRDefault="00571E27" w:rsidP="00571E27">
      <w:pPr>
        <w:pStyle w:val="Corpodetexto"/>
        <w:spacing w:before="147"/>
        <w:jc w:val="center"/>
        <w:rPr>
          <w:rFonts w:asciiTheme="minorHAnsi" w:hAnsiTheme="minorHAnsi" w:cstheme="minorHAnsi"/>
          <w:b/>
          <w:bCs/>
        </w:rPr>
      </w:pPr>
      <w:r w:rsidRPr="008705AB">
        <w:rPr>
          <w:rFonts w:asciiTheme="minorHAnsi" w:hAnsiTheme="minorHAnsi" w:cstheme="minorHAnsi"/>
          <w:b/>
          <w:bCs/>
        </w:rPr>
        <w:t>Aviso de Contratação Direta n</w:t>
      </w:r>
      <w:r w:rsidRPr="00786FC0">
        <w:rPr>
          <w:rFonts w:asciiTheme="minorHAnsi" w:hAnsiTheme="minorHAnsi" w:cstheme="minorHAnsi"/>
          <w:b/>
          <w:bCs/>
        </w:rPr>
        <w:t xml:space="preserve">° </w:t>
      </w:r>
      <w:r w:rsidR="00786FC0">
        <w:rPr>
          <w:rFonts w:asciiTheme="minorHAnsi" w:hAnsiTheme="minorHAnsi" w:cstheme="minorHAnsi"/>
          <w:b/>
          <w:bCs/>
        </w:rPr>
        <w:t>206</w:t>
      </w:r>
      <w:r w:rsidRPr="00786FC0">
        <w:rPr>
          <w:rFonts w:asciiTheme="minorHAnsi" w:hAnsiTheme="minorHAnsi" w:cstheme="minorHAnsi"/>
          <w:b/>
          <w:bCs/>
        </w:rPr>
        <w:t>/</w:t>
      </w:r>
      <w:r w:rsidRPr="008705AB">
        <w:rPr>
          <w:rFonts w:asciiTheme="minorHAnsi" w:hAnsiTheme="minorHAnsi" w:cstheme="minorHAnsi"/>
          <w:b/>
          <w:bCs/>
        </w:rPr>
        <w:t>2026</w:t>
      </w:r>
    </w:p>
    <w:p w14:paraId="2F7F0562" w14:textId="5144B37E" w:rsidR="00571E27" w:rsidRPr="008705AB" w:rsidRDefault="00571E27" w:rsidP="00571E27">
      <w:pPr>
        <w:pStyle w:val="Corpodetexto"/>
        <w:spacing w:before="147"/>
        <w:jc w:val="center"/>
        <w:rPr>
          <w:rFonts w:asciiTheme="minorHAnsi" w:hAnsiTheme="minorHAnsi" w:cstheme="minorHAnsi"/>
        </w:rPr>
      </w:pPr>
      <w:r w:rsidRPr="008705AB">
        <w:rPr>
          <w:rFonts w:asciiTheme="minorHAnsi" w:hAnsiTheme="minorHAnsi" w:cstheme="minorHAnsi"/>
          <w:b/>
          <w:bCs/>
        </w:rPr>
        <w:t>Processo n° 99000</w:t>
      </w:r>
      <w:r w:rsidR="009147E1">
        <w:rPr>
          <w:rFonts w:asciiTheme="minorHAnsi" w:hAnsiTheme="minorHAnsi" w:cstheme="minorHAnsi"/>
          <w:b/>
          <w:bCs/>
        </w:rPr>
        <w:t>43414</w:t>
      </w:r>
      <w:r w:rsidRPr="008705AB">
        <w:rPr>
          <w:rFonts w:asciiTheme="minorHAnsi" w:hAnsiTheme="minorHAnsi" w:cstheme="minorHAnsi"/>
          <w:b/>
          <w:bCs/>
        </w:rPr>
        <w:t>/2026</w:t>
      </w:r>
    </w:p>
    <w:p w14:paraId="701CE89D" w14:textId="12EBE332" w:rsidR="00571E27" w:rsidRPr="008705AB" w:rsidRDefault="00571E27" w:rsidP="00786FC0">
      <w:pPr>
        <w:pStyle w:val="Corpodetexto"/>
        <w:spacing w:before="147"/>
        <w:jc w:val="both"/>
        <w:rPr>
          <w:rFonts w:asciiTheme="minorHAnsi" w:hAnsiTheme="minorHAnsi" w:cstheme="minorHAnsi"/>
        </w:rPr>
      </w:pPr>
      <w:r w:rsidRPr="008705AB">
        <w:rPr>
          <w:rFonts w:asciiTheme="minorHAnsi" w:hAnsiTheme="minorHAnsi" w:cstheme="minorHAnsi"/>
        </w:rPr>
        <w:t xml:space="preserve">A Prefeitura Municipal de Niterói, através da Secretaria Municipal de Administração, torna público, para conhecimento dos interessados, em conformidade com o art. 75 da Lei 14.133/21, II e no art. 92, caput, do Decreto 14.730/2023, que realizará Dispensa de Licitação na modalidade Eletrônica, tipo Menor Preço por Item, em sessão pública eletrônica a partir das 8 horas (horário de Brasília – DF) do dia </w:t>
      </w:r>
      <w:r w:rsidRPr="00786FC0">
        <w:rPr>
          <w:rFonts w:asciiTheme="minorHAnsi" w:hAnsiTheme="minorHAnsi" w:cstheme="minorHAnsi"/>
        </w:rPr>
        <w:t>2</w:t>
      </w:r>
      <w:r w:rsidR="00786FC0">
        <w:rPr>
          <w:rFonts w:asciiTheme="minorHAnsi" w:hAnsiTheme="minorHAnsi" w:cstheme="minorHAnsi"/>
        </w:rPr>
        <w:t>4</w:t>
      </w:r>
      <w:r w:rsidRPr="00786FC0">
        <w:rPr>
          <w:rFonts w:asciiTheme="minorHAnsi" w:hAnsiTheme="minorHAnsi" w:cstheme="minorHAnsi"/>
        </w:rPr>
        <w:t>/0</w:t>
      </w:r>
      <w:r w:rsidR="00786FC0" w:rsidRPr="00786FC0">
        <w:rPr>
          <w:rFonts w:asciiTheme="minorHAnsi" w:hAnsiTheme="minorHAnsi" w:cstheme="minorHAnsi"/>
        </w:rPr>
        <w:t>8</w:t>
      </w:r>
      <w:r w:rsidRPr="00786FC0">
        <w:rPr>
          <w:rFonts w:asciiTheme="minorHAnsi" w:hAnsiTheme="minorHAnsi" w:cstheme="minorHAnsi"/>
        </w:rPr>
        <w:t xml:space="preserve">/2026, através do site www.compras.gov.br, destinada a </w:t>
      </w:r>
      <w:r w:rsidR="00786FC0" w:rsidRPr="00786FC0">
        <w:rPr>
          <w:rFonts w:asciiTheme="minorHAnsi" w:hAnsiTheme="minorHAnsi" w:cstheme="minorHAnsi"/>
        </w:rPr>
        <w:t>Contratação de empresa especializada para fornecimento, fabricação,</w:t>
      </w:r>
      <w:r w:rsidR="00786FC0">
        <w:rPr>
          <w:rFonts w:asciiTheme="minorHAnsi" w:hAnsiTheme="minorHAnsi" w:cstheme="minorHAnsi"/>
        </w:rPr>
        <w:t xml:space="preserve"> </w:t>
      </w:r>
      <w:r w:rsidR="00786FC0" w:rsidRPr="00786FC0">
        <w:rPr>
          <w:rFonts w:asciiTheme="minorHAnsi" w:hAnsiTheme="minorHAnsi" w:cstheme="minorHAnsi"/>
        </w:rPr>
        <w:t>instalação, automação e adequações necessárias à implantação de solução</w:t>
      </w:r>
      <w:r w:rsidR="00786FC0">
        <w:rPr>
          <w:rFonts w:asciiTheme="minorHAnsi" w:hAnsiTheme="minorHAnsi" w:cstheme="minorHAnsi"/>
        </w:rPr>
        <w:t xml:space="preserve"> </w:t>
      </w:r>
      <w:r w:rsidR="00786FC0" w:rsidRPr="00786FC0">
        <w:rPr>
          <w:rFonts w:asciiTheme="minorHAnsi" w:hAnsiTheme="minorHAnsi" w:cstheme="minorHAnsi"/>
        </w:rPr>
        <w:t>integrada de controle de acesso veicular e pedona</w:t>
      </w:r>
      <w:r w:rsidR="00786FC0">
        <w:rPr>
          <w:rFonts w:asciiTheme="minorHAnsi" w:hAnsiTheme="minorHAnsi" w:cstheme="minorHAnsi"/>
        </w:rPr>
        <w:t>l</w:t>
      </w:r>
      <w:r w:rsidRPr="008705AB">
        <w:rPr>
          <w:rFonts w:asciiTheme="minorHAnsi" w:hAnsiTheme="minorHAnsi" w:cstheme="minorHAnsi"/>
        </w:rPr>
        <w:t xml:space="preserve">, conforme condições, especificidades e exigências estabelecidas no Aviso de Dispensa Eletrônica e seus Anexos. O Aviso de Dispensa Eletrônica e seus anexos encontram-se disponíveis nos sites </w:t>
      </w:r>
      <w:hyperlink r:id="rId5" w:history="1">
        <w:r w:rsidR="00106E80" w:rsidRPr="00F87527">
          <w:rPr>
            <w:rStyle w:val="Hyperlink"/>
            <w:rFonts w:asciiTheme="minorHAnsi" w:hAnsiTheme="minorHAnsi" w:cstheme="minorHAnsi"/>
          </w:rPr>
          <w:t>www.compras.gov.br</w:t>
        </w:r>
      </w:hyperlink>
      <w:r w:rsidRPr="008705AB">
        <w:rPr>
          <w:rFonts w:asciiTheme="minorHAnsi" w:hAnsiTheme="minorHAnsi" w:cstheme="minorHAnsi"/>
        </w:rPr>
        <w:t xml:space="preserve">, </w:t>
      </w:r>
      <w:r w:rsidR="008705AB" w:rsidRPr="008705AB">
        <w:rPr>
          <w:rFonts w:asciiTheme="minorHAnsi" w:hAnsiTheme="minorHAnsi" w:cstheme="minorHAnsi"/>
        </w:rPr>
        <w:t xml:space="preserve">no </w:t>
      </w:r>
      <w:hyperlink r:id="rId6" w:history="1">
        <w:r w:rsidR="00562994" w:rsidRPr="00F87527">
          <w:rPr>
            <w:rStyle w:val="Hyperlink"/>
            <w:rFonts w:asciiTheme="minorHAnsi" w:hAnsiTheme="minorHAnsi" w:cstheme="minorHAnsi"/>
          </w:rPr>
          <w:t>http://www.pncp.gov.br/</w:t>
        </w:r>
      </w:hyperlink>
      <w:r w:rsidR="00562994">
        <w:rPr>
          <w:rFonts w:asciiTheme="minorHAnsi" w:hAnsiTheme="minorHAnsi" w:cstheme="minorHAnsi"/>
        </w:rPr>
        <w:t xml:space="preserve"> </w:t>
      </w:r>
      <w:r w:rsidR="00106E80">
        <w:rPr>
          <w:rFonts w:asciiTheme="minorHAnsi" w:hAnsiTheme="minorHAnsi" w:cstheme="minorHAnsi"/>
        </w:rPr>
        <w:t>e no Portal da Transparência</w:t>
      </w:r>
      <w:r w:rsidR="00562994">
        <w:rPr>
          <w:rFonts w:asciiTheme="minorHAnsi" w:hAnsiTheme="minorHAnsi" w:cstheme="minorHAnsi"/>
        </w:rPr>
        <w:t xml:space="preserve"> </w:t>
      </w:r>
      <w:hyperlink r:id="rId7" w:history="1">
        <w:r w:rsidR="00562994" w:rsidRPr="00F87527">
          <w:rPr>
            <w:rStyle w:val="Hyperlink"/>
            <w:rFonts w:asciiTheme="minorHAnsi" w:hAnsiTheme="minorHAnsi" w:cstheme="minorHAnsi"/>
          </w:rPr>
          <w:t>www.niteroi.rj.gov.br</w:t>
        </w:r>
      </w:hyperlink>
      <w:r w:rsidR="00562994">
        <w:rPr>
          <w:rFonts w:asciiTheme="minorHAnsi" w:hAnsiTheme="minorHAnsi" w:cstheme="minorHAnsi"/>
        </w:rPr>
        <w:t xml:space="preserve"> .  </w:t>
      </w:r>
      <w:r w:rsidR="008705AB" w:rsidRPr="008705AB">
        <w:rPr>
          <w:rFonts w:asciiTheme="minorHAnsi" w:hAnsiTheme="minorHAnsi" w:cstheme="minorHAnsi"/>
        </w:rPr>
        <w:t xml:space="preserve"> O contato para informações e esclarecimentos complementares relacionado ao Aviso de Dispensa Eletrônica poderão ser realizados à distância pelo e-mail </w:t>
      </w:r>
      <w:hyperlink r:id="rId8" w:history="1">
        <w:r w:rsidR="008705AB" w:rsidRPr="008705AB">
          <w:rPr>
            <w:rStyle w:val="Hyperlink"/>
            <w:rFonts w:asciiTheme="minorHAnsi" w:hAnsiTheme="minorHAnsi" w:cstheme="minorHAnsi"/>
          </w:rPr>
          <w:t>compras@administracao.niteroi.rj.gov.br</w:t>
        </w:r>
      </w:hyperlink>
      <w:r w:rsidR="008705AB" w:rsidRPr="008705AB">
        <w:rPr>
          <w:rFonts w:asciiTheme="minorHAnsi" w:hAnsiTheme="minorHAnsi" w:cstheme="minorHAnsi"/>
        </w:rPr>
        <w:t xml:space="preserve"> </w:t>
      </w:r>
      <w:r w:rsidR="004B2D06">
        <w:rPr>
          <w:rFonts w:asciiTheme="minorHAnsi" w:hAnsiTheme="minorHAnsi" w:cstheme="minorHAnsi"/>
        </w:rPr>
        <w:t>.</w:t>
      </w:r>
    </w:p>
    <w:sectPr w:rsidR="00571E27" w:rsidRPr="008705AB">
      <w:type w:val="continuous"/>
      <w:pgSz w:w="11910" w:h="16840"/>
      <w:pgMar w:top="1760" w:right="13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D2"/>
    <w:rsid w:val="00044BD2"/>
    <w:rsid w:val="00081AEA"/>
    <w:rsid w:val="000A7D55"/>
    <w:rsid w:val="000B4760"/>
    <w:rsid w:val="000C19BC"/>
    <w:rsid w:val="00106E80"/>
    <w:rsid w:val="00111843"/>
    <w:rsid w:val="001227FD"/>
    <w:rsid w:val="001366DC"/>
    <w:rsid w:val="001543EC"/>
    <w:rsid w:val="001D5E3D"/>
    <w:rsid w:val="002176E6"/>
    <w:rsid w:val="00262F8C"/>
    <w:rsid w:val="00294ACD"/>
    <w:rsid w:val="002B19AD"/>
    <w:rsid w:val="002B6B6B"/>
    <w:rsid w:val="002E2472"/>
    <w:rsid w:val="00363348"/>
    <w:rsid w:val="00380D8D"/>
    <w:rsid w:val="00394589"/>
    <w:rsid w:val="0039629E"/>
    <w:rsid w:val="003A6294"/>
    <w:rsid w:val="003B0F47"/>
    <w:rsid w:val="003B1353"/>
    <w:rsid w:val="004469BC"/>
    <w:rsid w:val="00487E21"/>
    <w:rsid w:val="004A2E93"/>
    <w:rsid w:val="004B2D06"/>
    <w:rsid w:val="004B5F8E"/>
    <w:rsid w:val="0050387E"/>
    <w:rsid w:val="005613C2"/>
    <w:rsid w:val="00562994"/>
    <w:rsid w:val="00571E27"/>
    <w:rsid w:val="00573A17"/>
    <w:rsid w:val="00597871"/>
    <w:rsid w:val="005E6174"/>
    <w:rsid w:val="005F1A5B"/>
    <w:rsid w:val="005F77D0"/>
    <w:rsid w:val="00603C07"/>
    <w:rsid w:val="006065C2"/>
    <w:rsid w:val="00654CA5"/>
    <w:rsid w:val="00696761"/>
    <w:rsid w:val="006D0AF3"/>
    <w:rsid w:val="006F5CD9"/>
    <w:rsid w:val="007378F2"/>
    <w:rsid w:val="00767E5F"/>
    <w:rsid w:val="007817FE"/>
    <w:rsid w:val="00786FC0"/>
    <w:rsid w:val="00794768"/>
    <w:rsid w:val="007A6A48"/>
    <w:rsid w:val="007D5ECE"/>
    <w:rsid w:val="007E09B0"/>
    <w:rsid w:val="008315FD"/>
    <w:rsid w:val="008678BE"/>
    <w:rsid w:val="008705AB"/>
    <w:rsid w:val="00897193"/>
    <w:rsid w:val="008E16B8"/>
    <w:rsid w:val="009147E1"/>
    <w:rsid w:val="00916387"/>
    <w:rsid w:val="009460AC"/>
    <w:rsid w:val="009471A7"/>
    <w:rsid w:val="00985144"/>
    <w:rsid w:val="009C7591"/>
    <w:rsid w:val="009D5F2E"/>
    <w:rsid w:val="00A11754"/>
    <w:rsid w:val="00A13A75"/>
    <w:rsid w:val="00A31401"/>
    <w:rsid w:val="00A62FB7"/>
    <w:rsid w:val="00AB5211"/>
    <w:rsid w:val="00B13FC1"/>
    <w:rsid w:val="00B35416"/>
    <w:rsid w:val="00B5158F"/>
    <w:rsid w:val="00BF7716"/>
    <w:rsid w:val="00C33369"/>
    <w:rsid w:val="00C54F10"/>
    <w:rsid w:val="00CC1D7D"/>
    <w:rsid w:val="00CF0851"/>
    <w:rsid w:val="00D00F26"/>
    <w:rsid w:val="00D02F5C"/>
    <w:rsid w:val="00D358B5"/>
    <w:rsid w:val="00DC3A69"/>
    <w:rsid w:val="00E0343F"/>
    <w:rsid w:val="00E41CBF"/>
    <w:rsid w:val="00E51F0F"/>
    <w:rsid w:val="00E775E3"/>
    <w:rsid w:val="00EA1EA7"/>
    <w:rsid w:val="00EB6D19"/>
    <w:rsid w:val="00EE0E9F"/>
    <w:rsid w:val="00FC2435"/>
    <w:rsid w:val="00FE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B2DE"/>
  <w15:docId w15:val="{3E2B0FE4-AFEC-4597-9099-3E3B9EDB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ind w:left="102"/>
      <w:jc w:val="both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71E2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71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administracao.niteroi.rj.gov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iteroi.rj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ncp.gov.br/" TargetMode="External"/><Relationship Id="rId5" Type="http://schemas.openxmlformats.org/officeDocument/2006/relationships/hyperlink" Target="http://www.compras.gov.b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Gabinete</dc:creator>
  <cp:lastModifiedBy>Cotação Administração</cp:lastModifiedBy>
  <cp:revision>4</cp:revision>
  <dcterms:created xsi:type="dcterms:W3CDTF">2026-07-22T19:48:00Z</dcterms:created>
  <dcterms:modified xsi:type="dcterms:W3CDTF">2026-08-18T19:05:00Z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2021</vt:lpwstr>
  </property>
</Properties>
</file>